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18" w:rsidRDefault="00D75F18" w:rsidP="00D75F18">
      <w:pPr>
        <w:spacing w:line="276" w:lineRule="auto"/>
        <w:ind w:left="714" w:hanging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План работы первичной профсоюзной организации </w:t>
      </w:r>
    </w:p>
    <w:p w:rsidR="00D75F18" w:rsidRDefault="00D75F18" w:rsidP="00D75F18">
      <w:pPr>
        <w:spacing w:line="276" w:lineRule="auto"/>
        <w:ind w:left="714" w:hanging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МБОУ Саваслейской школы на 2016 год</w:t>
      </w:r>
    </w:p>
    <w:p w:rsidR="00D75F18" w:rsidRDefault="00D75F18" w:rsidP="00D75F18">
      <w:pPr>
        <w:spacing w:line="276" w:lineRule="auto"/>
        <w:ind w:left="714" w:hanging="357"/>
        <w:jc w:val="center"/>
        <w:rPr>
          <w:b/>
          <w:sz w:val="28"/>
          <w:szCs w:val="28"/>
          <w:lang w:eastAsia="en-US"/>
        </w:rPr>
      </w:pPr>
    </w:p>
    <w:p w:rsidR="00D75F18" w:rsidRDefault="00D75F18" w:rsidP="00D75F18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 И ЗАДАЧИ ПРОФСОЮЗНОЙ ОРГАНИЗАЦИИ</w:t>
      </w:r>
    </w:p>
    <w:p w:rsidR="00D75F18" w:rsidRDefault="00D75F18" w:rsidP="00D75F18">
      <w:pPr>
        <w:ind w:firstLine="360"/>
        <w:jc w:val="center"/>
        <w:rPr>
          <w:b/>
          <w:sz w:val="28"/>
          <w:szCs w:val="28"/>
        </w:rPr>
      </w:pPr>
    </w:p>
    <w:p w:rsidR="00D75F18" w:rsidRDefault="00D75F18" w:rsidP="00D75F18">
      <w:pPr>
        <w:ind w:left="360"/>
        <w:jc w:val="both"/>
      </w:pPr>
      <w:r>
        <w:t>1. Реализовывать уставные задачи профсоюза по представительству и защите социально-трудовых  прав  и профессиональных интересов работников школы.</w:t>
      </w:r>
    </w:p>
    <w:p w:rsidR="00D75F18" w:rsidRDefault="00D75F18" w:rsidP="00D75F18">
      <w:pPr>
        <w:ind w:left="360"/>
        <w:jc w:val="both"/>
      </w:pPr>
      <w:r>
        <w:t xml:space="preserve">2. Осуществлять общественный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правил и норм охраны труда и окружающей среды.</w:t>
      </w:r>
    </w:p>
    <w:p w:rsidR="00D75F18" w:rsidRDefault="00D75F18" w:rsidP="00D75F18">
      <w:pPr>
        <w:ind w:left="360"/>
        <w:jc w:val="both"/>
      </w:pPr>
      <w:r>
        <w:t>3. Вести работу по укреплению здоровья и повышению жизненного уровня работников;</w:t>
      </w:r>
    </w:p>
    <w:p w:rsidR="00D75F18" w:rsidRDefault="00D75F18" w:rsidP="00D75F18">
      <w:pPr>
        <w:ind w:left="360"/>
        <w:jc w:val="both"/>
      </w:pPr>
      <w:r>
        <w:t>4. Представлять и защищать по поручению членов ПК их интересы при рассмотрении индивидуальных трудовых споров. Вплоть до обращения в суд.</w:t>
      </w:r>
    </w:p>
    <w:p w:rsidR="00D75F18" w:rsidRDefault="00D75F18" w:rsidP="00D75F18">
      <w:pPr>
        <w:ind w:left="360"/>
        <w:jc w:val="both"/>
      </w:pPr>
      <w:r>
        <w:t>5. Создавать условия, обеспечивающие вовлечение членов Профсоюза в профсоюзную работу.</w:t>
      </w:r>
    </w:p>
    <w:p w:rsidR="00D75F18" w:rsidRDefault="00D75F18" w:rsidP="00D75F18">
      <w:pPr>
        <w:ind w:left="360"/>
        <w:jc w:val="both"/>
      </w:pPr>
      <w:r>
        <w:t>6. Организовывать прием в Профсоюз и учет членов профсоюза, осуществлять организационные мероприятия по повышению мотивации профсоюзного членства.</w:t>
      </w:r>
    </w:p>
    <w:p w:rsidR="00D75F18" w:rsidRDefault="00D75F18" w:rsidP="00D75F18">
      <w:pPr>
        <w:ind w:left="360"/>
        <w:jc w:val="both"/>
      </w:pPr>
      <w:r>
        <w:t>7. Оказывать материальную и моральную поддержку нуждающимся в этом членам коллектива.</w:t>
      </w:r>
    </w:p>
    <w:p w:rsidR="00D75F18" w:rsidRDefault="00D75F18" w:rsidP="00D75F18">
      <w:pPr>
        <w:ind w:left="360"/>
        <w:jc w:val="both"/>
      </w:pPr>
      <w:r>
        <w:t>8. Заботится о сохранении и развитии традиций.</w:t>
      </w:r>
    </w:p>
    <w:p w:rsidR="00D75F18" w:rsidRDefault="00D75F18" w:rsidP="00D75F18">
      <w:pPr>
        <w:spacing w:line="276" w:lineRule="auto"/>
        <w:ind w:left="714" w:hanging="357"/>
        <w:jc w:val="center"/>
        <w:rPr>
          <w:lang w:eastAsia="en-US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2429"/>
        <w:gridCol w:w="1796"/>
        <w:gridCol w:w="2629"/>
        <w:gridCol w:w="1487"/>
      </w:tblGrid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D75F18" w:rsidTr="00D75F18">
        <w:tc>
          <w:tcPr>
            <w:tcW w:w="8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Вынести на рассмотрение профсоюзного собрания вопросы:</w:t>
            </w: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Профсоюзное собрание </w:t>
            </w:r>
          </w:p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 выполнении коллективного договора и соблюдение трудового законодательства»</w:t>
            </w:r>
          </w:p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ПК и члены комиссии по социальному партнерству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проф. комитета по защите социально-экономических прав членов профсоюза.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совместной работе профсоюзной организации и администрации школы по созданию здоровых, безопасных условий труда, контролю над выполнением законодательства в вопросах охраны труда.</w:t>
            </w:r>
          </w:p>
          <w:p w:rsidR="00D75F18" w:rsidRDefault="00D75F18">
            <w:pPr>
              <w:jc w:val="both"/>
              <w:rPr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8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 Работа профсоюзного комитета</w:t>
            </w: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сметы расходов на новый календарный год.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на новый календарный год.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Рассмотреть вопросы о выделении социальной помощи сотрудникам, на юбилеи, похороны, лечении.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Разрешение конфликтных ситуаций между сотрудниками.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профсоюзного членства.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организационной работе профсоюзной организации.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годовой сверки проф. документов.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Уточнение списка комиссий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8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Организационно-массовая работа</w:t>
            </w: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Оформить профсоюзный уголок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орган-масс</w:t>
            </w:r>
            <w:proofErr w:type="spellEnd"/>
            <w:proofErr w:type="gramEnd"/>
            <w:r>
              <w:rPr>
                <w:lang w:eastAsia="en-US"/>
              </w:rPr>
              <w:t>. комиссия, члены комиссии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Обеспечивать своевременное информирование членов профсоюза о важнейших событиях в жизни профсоюза, областной, районной организации профсоюза, ППО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орган-масс</w:t>
            </w:r>
            <w:proofErr w:type="spellEnd"/>
            <w:proofErr w:type="gramEnd"/>
            <w:r>
              <w:rPr>
                <w:lang w:eastAsia="en-US"/>
              </w:rPr>
              <w:t>. комиссия, члены комиссии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Продолжить работу по вовлечению в профсоюз учителей, сотрудников школы, вновь прибывших.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орган-масс</w:t>
            </w:r>
            <w:proofErr w:type="spellEnd"/>
            <w:proofErr w:type="gramEnd"/>
            <w:r>
              <w:rPr>
                <w:lang w:eastAsia="en-US"/>
              </w:rPr>
              <w:t>. комиссия, члены комиссии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своевременное рассмотрение письменных и устных заявлений </w:t>
            </w:r>
            <w:r>
              <w:rPr>
                <w:lang w:eastAsia="en-US"/>
              </w:rPr>
              <w:lastRenderedPageBreak/>
              <w:t>членов профсоюза.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орган-масс</w:t>
            </w:r>
            <w:proofErr w:type="spellEnd"/>
            <w:proofErr w:type="gramEnd"/>
            <w:r>
              <w:rPr>
                <w:lang w:eastAsia="en-US"/>
              </w:rPr>
              <w:t>. комиссия, члены комиссии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своевременное оформление протоколов заседаний профкома, профсоюзных собраний.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орган-масс</w:t>
            </w:r>
            <w:proofErr w:type="spellEnd"/>
            <w:proofErr w:type="gramEnd"/>
            <w:r>
              <w:rPr>
                <w:lang w:eastAsia="en-US"/>
              </w:rPr>
              <w:t>. комиссия, члены комиссии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8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4.Работа по защите социально-трудовых прав и профессиональных интересов членов профсоюза.</w:t>
            </w: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оказание членам профсоюза юридической, материальной, консультационной помощи.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проверку по правильности и своевременному внесению записей в трудовых книжках сотрудников школы.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ППО, 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8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Работа культурно-массовой комиссии.</w:t>
            </w: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поздравления именинников, юбиляров, пенсионеров.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особому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плану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культмассовой комиссии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для сотрудников школы подготовку и проведение мероприятий, посвященных Дню Учителя, Дню Матери, встрече Нового года, Международного дня 8 Марта, Дню Защитника Отечества.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особому графику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</w:p>
          <w:p w:rsidR="00D75F18" w:rsidRDefault="00D75F18">
            <w:pPr>
              <w:jc w:val="center"/>
              <w:rPr>
                <w:lang w:eastAsia="en-US"/>
              </w:rPr>
            </w:pPr>
          </w:p>
          <w:p w:rsidR="00D75F18" w:rsidRDefault="00D75F18">
            <w:pPr>
              <w:jc w:val="center"/>
              <w:rPr>
                <w:lang w:eastAsia="en-US"/>
              </w:rPr>
            </w:pPr>
          </w:p>
          <w:p w:rsidR="00D75F18" w:rsidRDefault="00D75F18">
            <w:pPr>
              <w:jc w:val="center"/>
              <w:rPr>
                <w:lang w:eastAsia="en-US"/>
              </w:rPr>
            </w:pPr>
          </w:p>
          <w:p w:rsidR="00D75F18" w:rsidRDefault="00D75F18">
            <w:pPr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культмассовой комиссии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выездных спектаклей, концертов, экскурсий.</w:t>
            </w:r>
          </w:p>
          <w:p w:rsidR="00D75F18" w:rsidRDefault="00D75F18">
            <w:pPr>
              <w:jc w:val="both"/>
              <w:rPr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возможности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культмассовой комиссии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Контролировать прохождение сотрудниками флюорографического обследования и </w:t>
            </w:r>
            <w:r>
              <w:rPr>
                <w:lang w:eastAsia="en-US"/>
              </w:rPr>
              <w:lastRenderedPageBreak/>
              <w:t>медицинской комиссии по графику Управления образования.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графику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Посещать больных сотрудников.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культмассовой комиссии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8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Работа по охране труда</w:t>
            </w: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выполнение соглашения по охране труда.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комиссии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ОТ, ППО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наличие и соблюдение инструкций по ПБ и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  <w:r>
              <w:rPr>
                <w:lang w:eastAsia="en-US"/>
              </w:rPr>
              <w:t xml:space="preserve"> работниками школы, инструкции при проведении новогодних праздников, поездок, экскурсий с учащимися.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  <w:p w:rsidR="00D75F18" w:rsidRDefault="00D75F18">
            <w:pPr>
              <w:ind w:left="714" w:hanging="357"/>
              <w:rPr>
                <w:lang w:eastAsia="en-US"/>
              </w:rPr>
            </w:pPr>
          </w:p>
          <w:p w:rsidR="00D75F18" w:rsidRDefault="00D75F1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комиссии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ОТ, ППО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состояние локальных актов:</w:t>
            </w:r>
          </w:p>
          <w:p w:rsidR="00D75F18" w:rsidRDefault="00D75F18">
            <w:pPr>
              <w:ind w:left="63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внутреннего трудового распорядка;</w:t>
            </w:r>
          </w:p>
          <w:p w:rsidR="00D75F18" w:rsidRDefault="00D75F18">
            <w:pPr>
              <w:ind w:left="6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распределении стимулирующего фонда оплаты труда работников;</w:t>
            </w:r>
          </w:p>
          <w:p w:rsidR="00D75F18" w:rsidRDefault="00D75F18">
            <w:pPr>
              <w:ind w:left="63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Должностные инструкции;</w:t>
            </w:r>
          </w:p>
          <w:p w:rsidR="00D75F18" w:rsidRDefault="00D75F18">
            <w:pPr>
              <w:ind w:left="63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Положение о комиссии по трудовым спорам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комиссии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ОТ, ППО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rPr>
                <w:lang w:eastAsia="en-US"/>
              </w:rPr>
            </w:pPr>
            <w:r>
              <w:rPr>
                <w:lang w:eastAsia="en-US"/>
              </w:rPr>
              <w:t>Провести профилактическую работу по предупреждению детского и производственного травматизма.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комиссии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ОТ, ППО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8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Работа по социальному партнерству.</w:t>
            </w: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план работы профсоюзной организации.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Согласовать Положение о распределении стимулирующего фонда оплаты труда работников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администрацией </w:t>
            </w:r>
            <w:r>
              <w:rPr>
                <w:lang w:eastAsia="en-US"/>
              </w:rPr>
              <w:lastRenderedPageBreak/>
              <w:t>рассмотреть график предоставления отпусков учителям и сотрудникам школы на летний период 2015г.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профкома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  <w:tr w:rsidR="00D75F18" w:rsidTr="00D75F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Совместно с администрацией рассмотреть вопросы тарификации на учебный год.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</w:t>
            </w:r>
          </w:p>
          <w:p w:rsidR="00D75F18" w:rsidRDefault="00D75F18">
            <w:pPr>
              <w:jc w:val="center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18" w:rsidRDefault="00D75F18">
            <w:pPr>
              <w:jc w:val="center"/>
              <w:rPr>
                <w:lang w:eastAsia="en-US"/>
              </w:rPr>
            </w:pPr>
          </w:p>
        </w:tc>
      </w:tr>
    </w:tbl>
    <w:p w:rsidR="00D75F18" w:rsidRDefault="00D75F18" w:rsidP="00D75F18">
      <w:pPr>
        <w:spacing w:after="200" w:line="276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</w:t>
      </w:r>
    </w:p>
    <w:p w:rsidR="00D75F18" w:rsidRDefault="00D75F18" w:rsidP="00D75F18">
      <w:pPr>
        <w:spacing w:after="200" w:line="276" w:lineRule="auto"/>
        <w:ind w:left="714" w:hanging="357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Председатель ППО                        И.А.Ященко</w:t>
      </w:r>
    </w:p>
    <w:p w:rsidR="00D75F18" w:rsidRDefault="00D75F18" w:rsidP="00D75F18">
      <w:pPr>
        <w:spacing w:after="200" w:line="276" w:lineRule="auto"/>
        <w:ind w:left="714" w:hanging="357"/>
        <w:jc w:val="both"/>
        <w:rPr>
          <w:sz w:val="22"/>
          <w:szCs w:val="22"/>
          <w:lang w:eastAsia="en-US"/>
        </w:rPr>
      </w:pPr>
    </w:p>
    <w:p w:rsidR="00D75F18" w:rsidRDefault="00D75F18" w:rsidP="00D75F18">
      <w:pPr>
        <w:spacing w:after="200" w:line="276" w:lineRule="auto"/>
        <w:ind w:left="714" w:hanging="357"/>
        <w:jc w:val="center"/>
        <w:rPr>
          <w:b/>
          <w:sz w:val="28"/>
          <w:szCs w:val="28"/>
          <w:lang w:eastAsia="en-US"/>
        </w:rPr>
      </w:pPr>
    </w:p>
    <w:p w:rsidR="00D75F18" w:rsidRDefault="00D75F18" w:rsidP="00D75F18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75F18" w:rsidRDefault="00D75F18" w:rsidP="00D75F18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75F18" w:rsidRDefault="00D75F18" w:rsidP="00D75F18">
      <w:pPr>
        <w:spacing w:after="393"/>
        <w:outlineLvl w:val="1"/>
        <w:rPr>
          <w:rFonts w:ascii="Arial" w:hAnsi="Arial" w:cs="Arial"/>
          <w:b/>
          <w:bCs/>
          <w:color w:val="2D2D2D"/>
          <w:kern w:val="36"/>
          <w:sz w:val="21"/>
          <w:szCs w:val="21"/>
        </w:rPr>
      </w:pPr>
    </w:p>
    <w:p w:rsidR="00D75F18" w:rsidRDefault="00D75F18" w:rsidP="00D75F18">
      <w:pPr>
        <w:spacing w:after="393"/>
        <w:outlineLvl w:val="1"/>
        <w:rPr>
          <w:rFonts w:ascii="Arial" w:hAnsi="Arial" w:cs="Arial"/>
          <w:b/>
          <w:bCs/>
          <w:color w:val="2D2D2D"/>
          <w:kern w:val="36"/>
          <w:sz w:val="21"/>
          <w:szCs w:val="21"/>
        </w:rPr>
      </w:pPr>
    </w:p>
    <w:p w:rsidR="00D75F18" w:rsidRDefault="00D75F18" w:rsidP="00D75F18">
      <w:pPr>
        <w:spacing w:after="393"/>
        <w:outlineLvl w:val="1"/>
        <w:rPr>
          <w:rFonts w:ascii="Arial" w:hAnsi="Arial" w:cs="Arial"/>
          <w:b/>
          <w:bCs/>
          <w:color w:val="2D2D2D"/>
          <w:kern w:val="36"/>
          <w:sz w:val="21"/>
          <w:szCs w:val="21"/>
        </w:rPr>
      </w:pPr>
    </w:p>
    <w:p w:rsidR="00D75F18" w:rsidRDefault="00D75F18" w:rsidP="00D75F18">
      <w:pPr>
        <w:spacing w:after="393"/>
        <w:outlineLvl w:val="1"/>
        <w:rPr>
          <w:rFonts w:ascii="Arial" w:hAnsi="Arial" w:cs="Arial"/>
          <w:b/>
          <w:bCs/>
          <w:color w:val="2D2D2D"/>
          <w:kern w:val="36"/>
          <w:sz w:val="21"/>
          <w:szCs w:val="21"/>
        </w:rPr>
      </w:pPr>
    </w:p>
    <w:p w:rsidR="00B469F6" w:rsidRDefault="00B469F6"/>
    <w:sectPr w:rsidR="00B469F6" w:rsidSect="00B4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18"/>
    <w:rsid w:val="001B7AEE"/>
    <w:rsid w:val="00B469F6"/>
    <w:rsid w:val="00D7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5F18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2016-02-05T08:16:00Z</cp:lastPrinted>
  <dcterms:created xsi:type="dcterms:W3CDTF">2016-02-05T08:14:00Z</dcterms:created>
  <dcterms:modified xsi:type="dcterms:W3CDTF">2016-02-05T08:16:00Z</dcterms:modified>
</cp:coreProperties>
</file>