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44" w:rsidRPr="003D1244" w:rsidRDefault="003D1244" w:rsidP="003D1244">
      <w:pPr>
        <w:jc w:val="both"/>
        <w:rPr>
          <w:rFonts w:ascii="Times New Roman" w:hAnsi="Times New Roman" w:cs="Times New Roman"/>
          <w:sz w:val="28"/>
          <w:szCs w:val="28"/>
        </w:rPr>
      </w:pPr>
      <w:r w:rsidRPr="003D12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77900" cy="1168400"/>
            <wp:effectExtent l="19050" t="0" r="0" b="0"/>
            <wp:wrapSquare wrapText="bothSides"/>
            <wp:docPr id="3" name="Picture 3" descr="http://akak.ru/recipes/pictures/000/001/802_thumb.jpg?1248873563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ak.ru/recipes/pictures/000/001/802_thumb.jpg?1248873563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244">
        <w:rPr>
          <w:rFonts w:ascii="Times New Roman" w:hAnsi="Times New Roman" w:cs="Times New Roman"/>
          <w:sz w:val="28"/>
          <w:szCs w:val="28"/>
        </w:rPr>
        <w:t>Ваш ребенок – первоклассник? Это прекрасно! Но этот год окажется непростым, как для ребенка, так и для вас. На что следует обратить внимание? Как поддержать ребенка в его нелегких начинаниях?</w:t>
      </w:r>
    </w:p>
    <w:p w:rsidR="003D1244" w:rsidRPr="003D1244" w:rsidRDefault="003D1244" w:rsidP="003D1244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D1244">
        <w:rPr>
          <w:rFonts w:ascii="Times New Roman" w:hAnsi="Times New Roman" w:cs="Times New Roman"/>
          <w:b/>
          <w:bCs/>
          <w:sz w:val="28"/>
          <w:szCs w:val="28"/>
        </w:rPr>
        <w:t>1 шаг</w:t>
      </w:r>
    </w:p>
    <w:p w:rsidR="003D1244" w:rsidRPr="003D1244" w:rsidRDefault="003D1244" w:rsidP="003D1244">
      <w:pPr>
        <w:jc w:val="both"/>
        <w:rPr>
          <w:rFonts w:ascii="Times New Roman" w:hAnsi="Times New Roman" w:cs="Times New Roman"/>
          <w:sz w:val="28"/>
          <w:szCs w:val="28"/>
        </w:rPr>
      </w:pPr>
      <w:r w:rsidRPr="003D12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4445</wp:posOffset>
            </wp:positionV>
            <wp:extent cx="952500" cy="952500"/>
            <wp:effectExtent l="19050" t="0" r="0" b="0"/>
            <wp:wrapSquare wrapText="bothSides"/>
            <wp:docPr id="2" name="Picture 2" descr="722_small">
              <a:hlinkClick xmlns:a="http://schemas.openxmlformats.org/drawingml/2006/main" r:id="rId7" tooltip="&quot;1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2_small">
                      <a:hlinkClick r:id="rId7" tooltip="&quot;1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244">
        <w:rPr>
          <w:rFonts w:ascii="Times New Roman" w:hAnsi="Times New Roman" w:cs="Times New Roman"/>
          <w:sz w:val="28"/>
          <w:szCs w:val="28"/>
        </w:rPr>
        <w:t>Провожайте ребенка в школу. Даже, если не нужно переходить улицу. Пусть ваш ребенок почувствует важность события: теперь он – школьник, и эта дорога к школе – символ начала трудового дня.</w:t>
      </w:r>
    </w:p>
    <w:p w:rsidR="003D1244" w:rsidRPr="003D1244" w:rsidRDefault="003D1244" w:rsidP="003D1244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D12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2 шаг</w:t>
      </w:r>
    </w:p>
    <w:p w:rsidR="003D1244" w:rsidRPr="003D1244" w:rsidRDefault="003D1244" w:rsidP="003D1244">
      <w:pPr>
        <w:jc w:val="both"/>
        <w:rPr>
          <w:rFonts w:ascii="Times New Roman" w:hAnsi="Times New Roman" w:cs="Times New Roman"/>
          <w:sz w:val="28"/>
          <w:szCs w:val="28"/>
        </w:rPr>
      </w:pPr>
      <w:r w:rsidRPr="003D12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52500" cy="952500"/>
            <wp:effectExtent l="19050" t="0" r="0" b="0"/>
            <wp:wrapSquare wrapText="bothSides"/>
            <wp:docPr id="4" name="Picture 4" descr="723_small">
              <a:hlinkClick xmlns:a="http://schemas.openxmlformats.org/drawingml/2006/main" r:id="rId10" tooltip="&quot;2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3_small">
                      <a:hlinkClick r:id="rId10" tooltip="&quot;2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244">
        <w:rPr>
          <w:rFonts w:ascii="Times New Roman" w:hAnsi="Times New Roman" w:cs="Times New Roman"/>
          <w:sz w:val="28"/>
          <w:szCs w:val="28"/>
        </w:rPr>
        <w:t>Выделите для ребенка его личное пространство. Лучше, если вы выделите ему целую комнату, где он сможет спокойно заниматься. Если лишней комнаты нет, купите ребенку его собственный письменный стол.</w:t>
      </w:r>
    </w:p>
    <w:p w:rsidR="003D1244" w:rsidRPr="003D1244" w:rsidRDefault="003D1244" w:rsidP="003D12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2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3 шаг</w:t>
      </w:r>
    </w:p>
    <w:p w:rsidR="003D1244" w:rsidRPr="003D1244" w:rsidRDefault="003D1244" w:rsidP="003D1244">
      <w:pPr>
        <w:jc w:val="both"/>
        <w:rPr>
          <w:rFonts w:ascii="Times New Roman" w:hAnsi="Times New Roman" w:cs="Times New Roman"/>
          <w:sz w:val="28"/>
          <w:szCs w:val="28"/>
        </w:rPr>
      </w:pPr>
      <w:r w:rsidRPr="003D12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952500" cy="952500"/>
            <wp:effectExtent l="19050" t="0" r="0" b="0"/>
            <wp:wrapSquare wrapText="bothSides"/>
            <wp:docPr id="5" name="Picture 5" descr="724_small">
              <a:hlinkClick xmlns:a="http://schemas.openxmlformats.org/drawingml/2006/main" r:id="rId13" tooltip="&quot;3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4_small">
                      <a:hlinkClick r:id="rId13" tooltip="&quot;3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244">
        <w:rPr>
          <w:rFonts w:ascii="Times New Roman" w:hAnsi="Times New Roman" w:cs="Times New Roman"/>
          <w:sz w:val="28"/>
          <w:szCs w:val="28"/>
        </w:rPr>
        <w:t xml:space="preserve">Следите за режимом дня. Переход на новый распорядок – это всегда сложно. Для первоклассника очень важно делать перерывы в занятиях. Полчаса учебы – перерыв на 5-10 минут, и можно снова учить уроки. Также обязательно гуляйте с ребенком хотя бы полчаса на </w:t>
      </w:r>
      <w:proofErr w:type="gramStart"/>
      <w:r w:rsidRPr="003D1244">
        <w:rPr>
          <w:rFonts w:ascii="Times New Roman" w:hAnsi="Times New Roman" w:cs="Times New Roman"/>
          <w:sz w:val="28"/>
          <w:szCs w:val="28"/>
        </w:rPr>
        <w:t>свеж</w:t>
      </w:r>
      <w:proofErr w:type="gramEnd"/>
      <w:r w:rsidRPr="003D1244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  <w:r w:rsidRPr="003D12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D124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D1244">
        <w:rPr>
          <w:rFonts w:ascii="Times New Roman" w:hAnsi="Times New Roman" w:cs="Times New Roman"/>
          <w:sz w:val="28"/>
          <w:szCs w:val="28"/>
        </w:rPr>
        <w:t xml:space="preserve"> играйте с ребенком в свободное время. Это поможет ему, да и вам тоже, расслабиться.</w:t>
      </w:r>
    </w:p>
    <w:p w:rsidR="003D1244" w:rsidRPr="003D1244" w:rsidRDefault="003D1244" w:rsidP="003D12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244">
        <w:rPr>
          <w:rFonts w:ascii="Times New Roman" w:hAnsi="Times New Roman" w:cs="Times New Roman"/>
          <w:b/>
          <w:bCs/>
          <w:sz w:val="28"/>
          <w:szCs w:val="28"/>
        </w:rPr>
        <w:t xml:space="preserve">  4 шаг</w:t>
      </w:r>
    </w:p>
    <w:p w:rsidR="003D1244" w:rsidRPr="003D1244" w:rsidRDefault="003D1244" w:rsidP="003D1244">
      <w:pPr>
        <w:jc w:val="both"/>
        <w:rPr>
          <w:rFonts w:ascii="Times New Roman" w:hAnsi="Times New Roman" w:cs="Times New Roman"/>
          <w:sz w:val="28"/>
          <w:szCs w:val="28"/>
        </w:rPr>
      </w:pPr>
      <w:r w:rsidRPr="003D12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inside</wp:align>
            </wp:positionV>
            <wp:extent cx="952500" cy="952500"/>
            <wp:effectExtent l="19050" t="0" r="0" b="0"/>
            <wp:wrapSquare wrapText="bothSides"/>
            <wp:docPr id="6" name="Picture 6" descr="725_small">
              <a:hlinkClick xmlns:a="http://schemas.openxmlformats.org/drawingml/2006/main" r:id="rId16" tooltip="&quot;4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5_small">
                      <a:hlinkClick r:id="rId16" tooltip="&quot;4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244">
        <w:rPr>
          <w:rFonts w:ascii="Times New Roman" w:hAnsi="Times New Roman" w:cs="Times New Roman"/>
          <w:sz w:val="28"/>
          <w:szCs w:val="28"/>
        </w:rPr>
        <w:t>Хвалите его! В любой работе найдите, за что можно похвалить ребенка. Даже, если он не совсем справился с заданием. Пусть он почувствует себя увереннее, и тогда сможет спокойно понять и исправить ошибки.</w:t>
      </w:r>
    </w:p>
    <w:p w:rsidR="003D1244" w:rsidRPr="003D1244" w:rsidRDefault="003D1244" w:rsidP="003D1244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D12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5 шаг</w:t>
      </w:r>
    </w:p>
    <w:p w:rsidR="00460565" w:rsidRPr="003D1244" w:rsidRDefault="003D1244" w:rsidP="003D1244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D1244">
        <w:rPr>
          <w:rFonts w:ascii="Times New Roman" w:hAnsi="Times New Roman" w:cs="Times New Roman"/>
          <w:sz w:val="28"/>
          <w:szCs w:val="28"/>
        </w:rPr>
        <w:t>Будьте в курсе того, что происходит с ребенком в школе. Что задали сегодня? Как прошел урок? Проявляйте дружеский, но не жесткий контроль. Так у ребенка скорее выработается ответственность и организованность.</w:t>
      </w:r>
    </w:p>
    <w:sectPr w:rsidR="00460565" w:rsidRPr="003D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244"/>
    <w:rsid w:val="003D1244"/>
    <w:rsid w:val="0046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k.ru/steps/pictures/000/008/724_large.jpg" TargetMode="External"/><Relationship Id="rId18" Type="http://schemas.openxmlformats.org/officeDocument/2006/relationships/image" Target="http://akak.ru/steps/pictures/000/008/725_small.jpg?12263911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ak.ru/steps/pictures/000/008/722_large.jpg" TargetMode="External"/><Relationship Id="rId12" Type="http://schemas.openxmlformats.org/officeDocument/2006/relationships/image" Target="http://akak.ru/steps/pictures/000/008/723_small.jpg?1226391156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akak.ru/steps/pictures/000/008/725_large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akak.ru/recipes/pictures/000/001/802_thumb.jpg?1248873563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http://akak.ru/steps/pictures/000/008/724_small.jpg?1226391156" TargetMode="External"/><Relationship Id="rId10" Type="http://schemas.openxmlformats.org/officeDocument/2006/relationships/hyperlink" Target="http://akak.ru/steps/pictures/000/008/723_large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kak.ru/recipes/pictures/000/001/802_big.jpg" TargetMode="External"/><Relationship Id="rId9" Type="http://schemas.openxmlformats.org/officeDocument/2006/relationships/image" Target="http://akak.ru/steps/pictures/000/008/722_small.jpg?122639115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2015-01-22T19:05:00Z</dcterms:created>
  <dcterms:modified xsi:type="dcterms:W3CDTF">2015-01-22T19:06:00Z</dcterms:modified>
</cp:coreProperties>
</file>